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8C" w:rsidRPr="002C168C" w:rsidRDefault="002C168C" w:rsidP="002C168C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Cs/>
          <w:color w:val="2A2A2A"/>
          <w:kern w:val="36"/>
          <w:sz w:val="42"/>
          <w:szCs w:val="42"/>
          <w:lang w:eastAsia="ru-RU"/>
        </w:rPr>
      </w:pPr>
      <w:bookmarkStart w:id="0" w:name="_GoBack"/>
      <w:r w:rsidRPr="002C168C">
        <w:rPr>
          <w:rFonts w:ascii="Arial" w:eastAsia="Times New Roman" w:hAnsi="Arial" w:cs="Arial"/>
          <w:bCs/>
          <w:color w:val="2A2A2A"/>
          <w:kern w:val="36"/>
          <w:sz w:val="42"/>
          <w:szCs w:val="42"/>
          <w:lang w:eastAsia="ru-RU"/>
        </w:rPr>
        <w:t>Памятка по эксплуатации электросетей и электроприборов</w:t>
      </w:r>
    </w:p>
    <w:bookmarkEnd w:id="0"/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Во многих случаях жители не соблюдают элементарных правил пожарной безопасности в быту, не содержат в готовом состоянии средства тушения огня, не умеют правильно действовать в случае возникновения пожара.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 xml:space="preserve">Каждому </w:t>
      </w:r>
      <w:r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 xml:space="preserve">человеку </w:t>
      </w: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необходимо ознакомиться с настоящей памяткой и строго соблюдать меры пожарной безопасности в быту.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При эксплуатации электросетей и электроприборов запрещается: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* пользоваться электропроводами и шнурами с поврежденной изоляцией, завязывать провода, подвешивать на них абажуры и люстры;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* пользоваться электроутюгами, электроплитками, электрочайниками без несгораемых подставок, применять самодельные нагревательные электроприборы;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* применять для защиты электросетей самодельные предохранители (скрутки проволоки, гвозди и т.д.);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* допускать включение в электросеть одновременно нескольких электроприборов большой мощности;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* самовольное проникновение в электрощит освещения жилого дома.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Телефон вызова пожарной охраны</w:t>
      </w:r>
    </w:p>
    <w:p w:rsidR="002C168C" w:rsidRPr="002C168C" w:rsidRDefault="002C168C" w:rsidP="002C16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</w:pPr>
      <w:proofErr w:type="gramStart"/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>со</w:t>
      </w:r>
      <w:proofErr w:type="gramEnd"/>
      <w:r w:rsidRPr="002C168C">
        <w:rPr>
          <w:rFonts w:ascii="Arial" w:eastAsia="Times New Roman" w:hAnsi="Arial" w:cs="Arial"/>
          <w:b w:val="0"/>
          <w:color w:val="2A2A2A"/>
          <w:sz w:val="21"/>
          <w:szCs w:val="21"/>
          <w:lang w:eastAsia="ru-RU"/>
        </w:rPr>
        <w:t xml:space="preserve"> стационарных и мобильных телефонов: «01»,«101».</w:t>
      </w:r>
    </w:p>
    <w:p w:rsidR="00294C2F" w:rsidRDefault="00294C2F"/>
    <w:sectPr w:rsidR="00294C2F" w:rsidSect="00472274">
      <w:type w:val="continuous"/>
      <w:pgSz w:w="11906" w:h="16838" w:code="9"/>
      <w:pgMar w:top="1134" w:right="850" w:bottom="1134" w:left="1701" w:header="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8C"/>
    <w:rsid w:val="00294C2F"/>
    <w:rsid w:val="002C168C"/>
    <w:rsid w:val="003148C6"/>
    <w:rsid w:val="00344F77"/>
    <w:rsid w:val="0035672C"/>
    <w:rsid w:val="00362A01"/>
    <w:rsid w:val="00414DEF"/>
    <w:rsid w:val="00472274"/>
    <w:rsid w:val="005B719A"/>
    <w:rsid w:val="005D12CE"/>
    <w:rsid w:val="00654055"/>
    <w:rsid w:val="0069694F"/>
    <w:rsid w:val="006A2327"/>
    <w:rsid w:val="00730B27"/>
    <w:rsid w:val="007D4A19"/>
    <w:rsid w:val="008513B1"/>
    <w:rsid w:val="00A14986"/>
    <w:rsid w:val="00AD55C0"/>
    <w:rsid w:val="00BB26C5"/>
    <w:rsid w:val="00BF00A4"/>
    <w:rsid w:val="00C13CBF"/>
    <w:rsid w:val="00CB2EC5"/>
    <w:rsid w:val="00CD2BFE"/>
    <w:rsid w:val="00D261F0"/>
    <w:rsid w:val="00D9748C"/>
    <w:rsid w:val="00DD6486"/>
    <w:rsid w:val="00E133BF"/>
    <w:rsid w:val="00E342A3"/>
    <w:rsid w:val="00E758EA"/>
    <w:rsid w:val="00F56733"/>
    <w:rsid w:val="00FB55A3"/>
    <w:rsid w:val="00FD09C2"/>
    <w:rsid w:val="00FE3C29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611E9C-61B0-41F5-A706-1F67259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000000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2F"/>
  </w:style>
  <w:style w:type="paragraph" w:styleId="1">
    <w:name w:val="heading 1"/>
    <w:basedOn w:val="a"/>
    <w:link w:val="10"/>
    <w:uiPriority w:val="9"/>
    <w:qFormat/>
    <w:rsid w:val="002C168C"/>
    <w:pPr>
      <w:spacing w:before="100" w:beforeAutospacing="1" w:after="100" w:afterAutospacing="1" w:line="240" w:lineRule="auto"/>
      <w:outlineLvl w:val="0"/>
    </w:pPr>
    <w:rPr>
      <w:rFonts w:eastAsia="Times New Roman"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next w:val="a4"/>
    <w:link w:val="12"/>
    <w:qFormat/>
    <w:rsid w:val="00AD55C0"/>
    <w:rPr>
      <w:spacing w:val="-20"/>
    </w:rPr>
  </w:style>
  <w:style w:type="character" w:customStyle="1" w:styleId="12">
    <w:name w:val="Стиль1 Знак"/>
    <w:basedOn w:val="a0"/>
    <w:link w:val="11"/>
    <w:rsid w:val="00AD55C0"/>
    <w:rPr>
      <w:spacing w:val="-20"/>
    </w:rPr>
  </w:style>
  <w:style w:type="paragraph" w:styleId="a3">
    <w:name w:val="No Spacing"/>
    <w:uiPriority w:val="1"/>
    <w:qFormat/>
    <w:rsid w:val="00AD55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55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168C"/>
    <w:rPr>
      <w:rFonts w:eastAsia="Times New Roman"/>
      <w:bCs/>
      <w:color w:val="auto"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C168C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2019-05-08T10:10:00Z</dcterms:created>
  <dcterms:modified xsi:type="dcterms:W3CDTF">2019-05-08T10:11:00Z</dcterms:modified>
</cp:coreProperties>
</file>